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856F1" w14:textId="77777777" w:rsidR="004B2267" w:rsidRDefault="004B2267" w:rsidP="004B2267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March 22, 2020</w:t>
      </w:r>
    </w:p>
    <w:p w14:paraId="3A9C2D86" w14:textId="77777777" w:rsidR="004B2267" w:rsidRDefault="004B2267" w:rsidP="004B2267">
      <w:pPr>
        <w:jc w:val="right"/>
        <w:rPr>
          <w:rFonts w:ascii="Comic Sans MS" w:hAnsi="Comic Sans MS"/>
          <w:sz w:val="28"/>
          <w:szCs w:val="28"/>
        </w:rPr>
      </w:pPr>
    </w:p>
    <w:p w14:paraId="148B3C95" w14:textId="77777777" w:rsidR="004B2267" w:rsidRDefault="004B2267" w:rsidP="004B22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Dear YMA Families,</w:t>
      </w:r>
    </w:p>
    <w:p w14:paraId="3C9FDDDF" w14:textId="77777777" w:rsidR="004B2267" w:rsidRDefault="004B2267" w:rsidP="004B2267">
      <w:pPr>
        <w:rPr>
          <w:rFonts w:ascii="Comic Sans MS" w:hAnsi="Comic Sans MS"/>
          <w:sz w:val="28"/>
          <w:szCs w:val="28"/>
        </w:rPr>
      </w:pPr>
    </w:p>
    <w:p w14:paraId="5C0F8143" w14:textId="77777777" w:rsidR="004B2267" w:rsidRDefault="004B2267" w:rsidP="004B2267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the light of the COVID19</w:t>
      </w:r>
      <w:r w:rsidR="00FF718D">
        <w:rPr>
          <w:rFonts w:ascii="Comic Sans MS" w:hAnsi="Comic Sans MS"/>
          <w:sz w:val="28"/>
          <w:szCs w:val="28"/>
        </w:rPr>
        <w:t xml:space="preserve"> and school closures</w:t>
      </w:r>
      <w:r>
        <w:rPr>
          <w:rFonts w:ascii="Comic Sans MS" w:hAnsi="Comic Sans MS"/>
          <w:sz w:val="28"/>
          <w:szCs w:val="28"/>
        </w:rPr>
        <w:t xml:space="preserve">, Mrs. </w:t>
      </w:r>
      <w:proofErr w:type="spellStart"/>
      <w:r>
        <w:rPr>
          <w:rFonts w:ascii="Comic Sans MS" w:hAnsi="Comic Sans MS"/>
          <w:sz w:val="28"/>
          <w:szCs w:val="28"/>
        </w:rPr>
        <w:t>Faour</w:t>
      </w:r>
      <w:proofErr w:type="spellEnd"/>
      <w:r>
        <w:rPr>
          <w:rFonts w:ascii="Comic Sans MS" w:hAnsi="Comic Sans MS"/>
          <w:sz w:val="28"/>
          <w:szCs w:val="28"/>
        </w:rPr>
        <w:t xml:space="preserve"> and I put in place a distance E-learning plan to continue instruction during this period of time.  Your child will receive instruction on a weekly basis (mini-work plan) to continue practicing skills and concepts covered so far.  We will be using resources offered by our district through </w:t>
      </w:r>
      <w:r w:rsidR="00FF718D">
        <w:rPr>
          <w:rFonts w:ascii="Comic Sans MS" w:hAnsi="Comic Sans MS"/>
          <w:sz w:val="28"/>
          <w:szCs w:val="28"/>
        </w:rPr>
        <w:t xml:space="preserve">the </w:t>
      </w:r>
      <w:proofErr w:type="gramStart"/>
      <w:r>
        <w:rPr>
          <w:rFonts w:ascii="Comic Sans MS" w:hAnsi="Comic Sans MS"/>
          <w:sz w:val="28"/>
          <w:szCs w:val="28"/>
        </w:rPr>
        <w:t>Clever</w:t>
      </w:r>
      <w:proofErr w:type="gramEnd"/>
      <w:r>
        <w:rPr>
          <w:rFonts w:ascii="Comic Sans MS" w:hAnsi="Comic Sans MS"/>
          <w:sz w:val="28"/>
          <w:szCs w:val="28"/>
        </w:rPr>
        <w:t xml:space="preserve"> portal.  On a weekly basis your child will be required to login to our class pages on our school website</w:t>
      </w:r>
      <w:proofErr w:type="gramStart"/>
      <w:r w:rsidRPr="00FF718D">
        <w:rPr>
          <w:rFonts w:ascii="Comic Sans MS" w:hAnsi="Comic Sans MS"/>
          <w:sz w:val="28"/>
          <w:szCs w:val="28"/>
        </w:rPr>
        <w:t xml:space="preserve">:  </w:t>
      </w:r>
      <w:proofErr w:type="gramEnd"/>
      <w:r w:rsidRPr="00FF718D">
        <w:rPr>
          <w:rFonts w:ascii="Comic Sans MS" w:eastAsia="Times New Roman" w:hAnsi="Comic Sans MS" w:cs="Times New Roman"/>
          <w:sz w:val="28"/>
          <w:szCs w:val="28"/>
        </w:rPr>
        <w:fldChar w:fldCharType="begin"/>
      </w:r>
      <w:r w:rsidRPr="00FF718D">
        <w:rPr>
          <w:rFonts w:ascii="Comic Sans MS" w:eastAsia="Times New Roman" w:hAnsi="Comic Sans MS" w:cs="Times New Roman"/>
          <w:sz w:val="28"/>
          <w:szCs w:val="28"/>
        </w:rPr>
        <w:instrText xml:space="preserve"> HYPERLINK "https://www.yonkerspublicschools.org/YMA" </w:instrText>
      </w:r>
      <w:r w:rsidRPr="00FF718D">
        <w:rPr>
          <w:rFonts w:ascii="Comic Sans MS" w:eastAsia="Times New Roman" w:hAnsi="Comic Sans MS" w:cs="Times New Roman"/>
          <w:sz w:val="28"/>
          <w:szCs w:val="28"/>
        </w:rPr>
      </w:r>
      <w:r w:rsidRPr="00FF718D">
        <w:rPr>
          <w:rFonts w:ascii="Comic Sans MS" w:eastAsia="Times New Roman" w:hAnsi="Comic Sans MS" w:cs="Times New Roman"/>
          <w:sz w:val="28"/>
          <w:szCs w:val="28"/>
        </w:rPr>
        <w:fldChar w:fldCharType="separate"/>
      </w:r>
      <w:r w:rsidRPr="00FF718D">
        <w:rPr>
          <w:rFonts w:ascii="Comic Sans MS" w:eastAsia="Times New Roman" w:hAnsi="Comic Sans MS" w:cs="Times New Roman"/>
          <w:color w:val="0000FF"/>
          <w:sz w:val="28"/>
          <w:szCs w:val="28"/>
          <w:u w:val="single"/>
        </w:rPr>
        <w:t>https://www.yonkerspublicschools.org/YMA</w:t>
      </w:r>
      <w:r w:rsidRPr="00FF718D">
        <w:rPr>
          <w:rFonts w:ascii="Comic Sans MS" w:eastAsia="Times New Roman" w:hAnsi="Comic Sans MS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to access the schedule for them to follow.  Be sure to check Mrs.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Faour’s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 page for math and my page for ELA.  Students will find their work plan schedule under “My Assignments”.</w:t>
      </w:r>
    </w:p>
    <w:p w14:paraId="59DECB98" w14:textId="77777777" w:rsidR="004B2267" w:rsidRDefault="004B2267" w:rsidP="004B2267">
      <w:pPr>
        <w:rPr>
          <w:rFonts w:ascii="Comic Sans MS" w:eastAsia="Times New Roman" w:hAnsi="Comic Sans MS" w:cs="Times New Roman"/>
          <w:sz w:val="28"/>
          <w:szCs w:val="28"/>
        </w:rPr>
      </w:pPr>
    </w:p>
    <w:p w14:paraId="53356168" w14:textId="77777777" w:rsidR="004B2267" w:rsidRDefault="00FF718D" w:rsidP="004B2267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When going o</w:t>
      </w:r>
      <w:r w:rsidR="004B2267">
        <w:rPr>
          <w:rFonts w:ascii="Comic Sans MS" w:eastAsia="Times New Roman" w:hAnsi="Comic Sans MS" w:cs="Times New Roman"/>
          <w:sz w:val="28"/>
          <w:szCs w:val="28"/>
        </w:rPr>
        <w:t>nto Clever for ELA, students will be using the following apps to comp</w:t>
      </w:r>
      <w:r>
        <w:rPr>
          <w:rFonts w:ascii="Comic Sans MS" w:eastAsia="Times New Roman" w:hAnsi="Comic Sans MS" w:cs="Times New Roman"/>
          <w:sz w:val="28"/>
          <w:szCs w:val="28"/>
        </w:rPr>
        <w:t>l</w:t>
      </w:r>
      <w:r w:rsidR="004B2267">
        <w:rPr>
          <w:rFonts w:ascii="Comic Sans MS" w:eastAsia="Times New Roman" w:hAnsi="Comic Sans MS" w:cs="Times New Roman"/>
          <w:sz w:val="28"/>
          <w:szCs w:val="28"/>
        </w:rPr>
        <w:t xml:space="preserve">ete their weekly plans.  </w:t>
      </w:r>
    </w:p>
    <w:p w14:paraId="41E6AECB" w14:textId="77777777" w:rsidR="004B2267" w:rsidRPr="004B2267" w:rsidRDefault="004B2267" w:rsidP="004B226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8908490" wp14:editId="2B3A301A">
                <wp:extent cx="304800" cy="304800"/>
                <wp:effectExtent l="0" t="0" r="0" b="0"/>
                <wp:docPr id="1" name="AutoShape 1" descr="ommonLit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ommonLit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5JnDwPsAAADhAQAAEwAAAAAA&#10;AAAAAAAAAAAAAAAAW0NvbnRlbnRfVHlwZXNdLnhtbFBLAQItABQABgAIAAAAIQAjsmrh1wAAAJQB&#10;AAALAAAAAAAAAAAAAAAAACwBAABfcmVscy8ucmVsc1BLAQItABQABgAIAAAAIQC0VdO0vQIAAM0F&#10;AAAOAAAAAAAAAAAAAAAAACw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14:paraId="49CC7DAF" w14:textId="77777777" w:rsidR="004B2267" w:rsidRDefault="004B2267" w:rsidP="004B2267">
      <w:pPr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  </w:t>
      </w:r>
    </w:p>
    <w:p w14:paraId="44FE778B" w14:textId="77777777" w:rsidR="004B2267" w:rsidRPr="004B2267" w:rsidRDefault="004B2267" w:rsidP="004B2267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noProof/>
          <w:sz w:val="28"/>
          <w:szCs w:val="28"/>
        </w:rPr>
        <w:drawing>
          <wp:inline distT="0" distB="0" distL="0" distR="0" wp14:anchorId="72541A3A" wp14:editId="1F7F1989">
            <wp:extent cx="457200" cy="457200"/>
            <wp:effectExtent l="0" t="0" r="0" b="0"/>
            <wp:docPr id="2" name="Picture 2" descr="Macintosh HD:private:var:folders:ph:dd_5f71x0vz_4ml1p3_kyjph0000gn:T:TemporaryItems:icon_5d305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ph:dd_5f71x0vz_4ml1p3_kyjph0000gn:T:TemporaryItems:icon_5d305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8"/>
          <w:szCs w:val="28"/>
        </w:rPr>
        <w:t xml:space="preserve">  </w:t>
      </w:r>
      <w:proofErr w:type="spellStart"/>
      <w:r w:rsidRPr="004B2267">
        <w:rPr>
          <w:rFonts w:ascii="Comic Sans MS" w:eastAsia="Times New Roman" w:hAnsi="Comic Sans MS" w:cs="Times New Roman"/>
        </w:rPr>
        <w:t>Commonlit</w:t>
      </w:r>
      <w:proofErr w:type="spellEnd"/>
      <w:r w:rsidRPr="004B2267">
        <w:rPr>
          <w:rFonts w:ascii="Comic Sans MS" w:eastAsia="Times New Roman" w:hAnsi="Comic Sans MS" w:cs="Times New Roman"/>
        </w:rPr>
        <w:t xml:space="preserve"> App:  Reading Comprehension </w:t>
      </w:r>
    </w:p>
    <w:p w14:paraId="713CE895" w14:textId="77777777" w:rsidR="004B2267" w:rsidRPr="004B2267" w:rsidRDefault="004B2267" w:rsidP="004B2267">
      <w:pPr>
        <w:rPr>
          <w:rFonts w:ascii="Comic Sans MS" w:eastAsia="Times New Roman" w:hAnsi="Comic Sans MS" w:cs="Times New Roman"/>
          <w:sz w:val="28"/>
          <w:szCs w:val="28"/>
        </w:rPr>
      </w:pPr>
    </w:p>
    <w:p w14:paraId="48B39B35" w14:textId="77777777" w:rsidR="004B2267" w:rsidRDefault="004B2267" w:rsidP="004B2267">
      <w:pPr>
        <w:rPr>
          <w:rFonts w:ascii="Comic Sans MS" w:hAnsi="Comic Sans MS"/>
          <w:sz w:val="28"/>
          <w:szCs w:val="28"/>
        </w:rPr>
      </w:pPr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0356FD" wp14:editId="30DE72E1">
            <wp:extent cx="450850" cy="450850"/>
            <wp:effectExtent l="0" t="0" r="6350" b="6350"/>
            <wp:docPr id="3" name="Picture 3" descr="Macintosh HD:private:var:folders:ph:dd_5f71x0vz_4ml1p3_kyjph0000gn:T:TemporaryItems:icon_5a03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ph:dd_5f71x0vz_4ml1p3_kyjph0000gn:T:TemporaryItems:icon_5a0376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4B2267">
        <w:rPr>
          <w:rFonts w:ascii="Comic Sans MS" w:hAnsi="Comic Sans MS"/>
        </w:rPr>
        <w:t>iReady</w:t>
      </w:r>
      <w:proofErr w:type="spellEnd"/>
      <w:proofErr w:type="gramEnd"/>
      <w:r w:rsidRPr="004B2267">
        <w:rPr>
          <w:rFonts w:ascii="Comic Sans MS" w:hAnsi="Comic Sans MS"/>
        </w:rPr>
        <w:t xml:space="preserve"> App:  Vocabulary Acquisition/Comprehension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2D561C7E" w14:textId="77777777" w:rsidR="004B2267" w:rsidRDefault="004B2267" w:rsidP="004B2267">
      <w:pPr>
        <w:rPr>
          <w:rFonts w:ascii="Comic Sans MS" w:hAnsi="Comic Sans MS"/>
          <w:sz w:val="28"/>
          <w:szCs w:val="28"/>
        </w:rPr>
      </w:pPr>
    </w:p>
    <w:p w14:paraId="5B8FD840" w14:textId="77777777" w:rsidR="004B2267" w:rsidRPr="004B2267" w:rsidRDefault="004B2267" w:rsidP="004B2267">
      <w:pPr>
        <w:rPr>
          <w:rFonts w:ascii="Comic Sans MS" w:hAnsi="Comic Sans MS"/>
        </w:rPr>
      </w:pPr>
      <w:r w:rsidRPr="004B2267">
        <w:rPr>
          <w:rFonts w:ascii="Comic Sans MS" w:hAnsi="Comic Sans MS"/>
        </w:rPr>
        <w:t xml:space="preserve">*When students are asked to respond to a “Discussion Question” on their work plan, they will click on “Discussion” on my </w:t>
      </w:r>
      <w:r w:rsidRPr="004B2267">
        <w:rPr>
          <w:rFonts w:ascii="Comic Sans MS" w:hAnsi="Comic Sans MS"/>
          <w:highlight w:val="yellow"/>
        </w:rPr>
        <w:t>class page</w:t>
      </w:r>
      <w:r w:rsidRPr="004B226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14:paraId="3867FE38" w14:textId="77777777" w:rsidR="004B2267" w:rsidRPr="004B2267" w:rsidRDefault="004B2267" w:rsidP="004B2267">
      <w:pPr>
        <w:rPr>
          <w:rFonts w:ascii="Comic Sans MS" w:hAnsi="Comic Sans MS"/>
        </w:rPr>
      </w:pPr>
    </w:p>
    <w:sectPr w:rsidR="004B2267" w:rsidRPr="004B2267" w:rsidSect="00E962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7"/>
    <w:rsid w:val="000050A6"/>
    <w:rsid w:val="004B2267"/>
    <w:rsid w:val="006B51AA"/>
    <w:rsid w:val="00E962B6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B03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2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2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6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2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2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Goodrich</dc:creator>
  <cp:keywords/>
  <dc:description/>
  <cp:lastModifiedBy>Adam Goodrich</cp:lastModifiedBy>
  <cp:revision>3</cp:revision>
  <dcterms:created xsi:type="dcterms:W3CDTF">2020-03-22T12:41:00Z</dcterms:created>
  <dcterms:modified xsi:type="dcterms:W3CDTF">2020-03-22T13:09:00Z</dcterms:modified>
</cp:coreProperties>
</file>